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E6" w:rsidRPr="00DE42DC" w:rsidRDefault="00BE5EE6" w:rsidP="00BE5EE6">
      <w:pPr>
        <w:shd w:val="clear" w:color="auto" w:fill="FFFFFF"/>
        <w:spacing w:after="0" w:line="240" w:lineRule="auto"/>
        <w:jc w:val="center"/>
        <w:rPr>
          <w:rFonts w:ascii="Arial" w:eastAsia="Times New Roman" w:hAnsi="Arial" w:cs="Arial"/>
          <w:b/>
          <w:color w:val="000000"/>
        </w:rPr>
      </w:pPr>
      <w:r w:rsidRPr="00DE42DC">
        <w:rPr>
          <w:rFonts w:ascii="Times New Roman" w:eastAsia="Times New Roman" w:hAnsi="Times New Roman" w:cs="Times New Roman"/>
          <w:b/>
          <w:color w:val="000000"/>
          <w:sz w:val="44"/>
        </w:rPr>
        <w:t>Картотека игр по формированию здорового образа жизни</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771C19"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xml:space="preserve"> </w:t>
      </w:r>
      <w:r w:rsidR="00BE5EE6" w:rsidRPr="00BE5EE6">
        <w:rPr>
          <w:rFonts w:ascii="Times New Roman" w:eastAsia="Times New Roman" w:hAnsi="Times New Roman" w:cs="Times New Roman"/>
          <w:b/>
          <w:bCs/>
          <w:color w:val="000000"/>
          <w:sz w:val="28"/>
          <w:u w:val="single"/>
        </w:rPr>
        <w:t>«Правила гигиены».</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«Этикет – школа изящных манер».</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w:t>
      </w:r>
      <w:r w:rsidRPr="00BE5EE6">
        <w:rPr>
          <w:rFonts w:ascii="Times New Roman" w:eastAsia="Times New Roman" w:hAnsi="Times New Roman" w:cs="Times New Roman"/>
          <w:color w:val="000000"/>
          <w:sz w:val="28"/>
        </w:rPr>
        <w:t>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 </w:t>
      </w:r>
      <w:r w:rsidRPr="00BE5EE6">
        <w:rPr>
          <w:rFonts w:ascii="Times New Roman" w:eastAsia="Times New Roman" w:hAnsi="Times New Roman" w:cs="Times New Roman"/>
          <w:color w:val="000000"/>
          <w:sz w:val="28"/>
        </w:rPr>
        <w:t>предметные картинки.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 конфеты.</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b/>
          <w:bCs/>
          <w:color w:val="000000"/>
          <w:sz w:val="28"/>
        </w:rPr>
        <w:t>                 </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Отгадай загадку по картинке».</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 </w:t>
      </w:r>
      <w:r w:rsidRPr="00BE5EE6">
        <w:rPr>
          <w:rFonts w:ascii="Times New Roman" w:eastAsia="Times New Roman" w:hAnsi="Times New Roman" w:cs="Times New Roman"/>
          <w:color w:val="000000"/>
          <w:sz w:val="28"/>
        </w:rPr>
        <w:t>помочь детям запомнить основную группу опасных предметов, развивать внимание.</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картинки с изображением опасных предметов.</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Найди опасные предметы.</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 </w:t>
      </w:r>
      <w:r w:rsidRPr="00BE5EE6">
        <w:rPr>
          <w:rFonts w:ascii="Times New Roman" w:eastAsia="Times New Roman" w:hAnsi="Times New Roman" w:cs="Times New Roman"/>
          <w:color w:val="000000"/>
          <w:sz w:val="28"/>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нож, ножницы, иголка, утюг.</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BE5EE6" w:rsidRPr="00BE5EE6" w:rsidRDefault="00BE5EE6" w:rsidP="00BE5EE6">
      <w:pPr>
        <w:numPr>
          <w:ilvl w:val="0"/>
          <w:numId w:val="1"/>
        </w:numPr>
        <w:shd w:val="clear" w:color="auto" w:fill="FFFFFF"/>
        <w:spacing w:after="0" w:line="240" w:lineRule="auto"/>
        <w:ind w:left="1080"/>
        <w:jc w:val="both"/>
        <w:rPr>
          <w:rFonts w:ascii="Arial" w:eastAsia="Times New Roman" w:hAnsi="Arial" w:cs="Arial"/>
          <w:color w:val="000000"/>
        </w:rPr>
      </w:pPr>
      <w:r w:rsidRPr="00BE5EE6">
        <w:rPr>
          <w:rFonts w:ascii="Times New Roman" w:eastAsia="Times New Roman" w:hAnsi="Times New Roman" w:cs="Times New Roman"/>
          <w:color w:val="000000"/>
          <w:sz w:val="28"/>
        </w:rPr>
        <w:t> Все острые, колющие, режущие предметы обязательно надо класть на место;</w:t>
      </w:r>
    </w:p>
    <w:p w:rsidR="00BE5EE6" w:rsidRPr="00BE5EE6" w:rsidRDefault="00BE5EE6" w:rsidP="00BE5EE6">
      <w:pPr>
        <w:numPr>
          <w:ilvl w:val="0"/>
          <w:numId w:val="1"/>
        </w:numPr>
        <w:shd w:val="clear" w:color="auto" w:fill="FFFFFF"/>
        <w:spacing w:after="0" w:line="240" w:lineRule="auto"/>
        <w:ind w:left="1080"/>
        <w:jc w:val="both"/>
        <w:rPr>
          <w:rFonts w:ascii="Arial" w:eastAsia="Times New Roman" w:hAnsi="Arial" w:cs="Arial"/>
          <w:color w:val="000000"/>
        </w:rPr>
      </w:pPr>
      <w:r w:rsidRPr="00BE5EE6">
        <w:rPr>
          <w:rFonts w:ascii="Times New Roman" w:eastAsia="Times New Roman" w:hAnsi="Times New Roman" w:cs="Times New Roman"/>
          <w:color w:val="000000"/>
          <w:sz w:val="28"/>
        </w:rPr>
        <w:lastRenderedPageBreak/>
        <w:t>Нельзя включать электроприборы, они могут ударить током или стать причиной пожара;</w:t>
      </w:r>
    </w:p>
    <w:p w:rsidR="00BE5EE6" w:rsidRPr="00BE5EE6" w:rsidRDefault="00BE5EE6" w:rsidP="00BE5EE6">
      <w:pPr>
        <w:numPr>
          <w:ilvl w:val="0"/>
          <w:numId w:val="1"/>
        </w:numPr>
        <w:shd w:val="clear" w:color="auto" w:fill="FFFFFF"/>
        <w:spacing w:after="0" w:line="240" w:lineRule="auto"/>
        <w:ind w:left="1080"/>
        <w:jc w:val="both"/>
        <w:rPr>
          <w:rFonts w:ascii="Arial" w:eastAsia="Times New Roman" w:hAnsi="Arial" w:cs="Arial"/>
          <w:color w:val="000000"/>
        </w:rPr>
      </w:pPr>
      <w:r w:rsidRPr="00BE5EE6">
        <w:rPr>
          <w:rFonts w:ascii="Times New Roman" w:eastAsia="Times New Roman" w:hAnsi="Times New Roman" w:cs="Times New Roman"/>
          <w:color w:val="000000"/>
          <w:sz w:val="28"/>
        </w:rPr>
        <w:t>Ни в коем случае нельзя пробовать лекарства – это яд;</w:t>
      </w:r>
    </w:p>
    <w:p w:rsidR="00BE5EE6" w:rsidRPr="00BE5EE6" w:rsidRDefault="00BE5EE6" w:rsidP="00BE5EE6">
      <w:pPr>
        <w:numPr>
          <w:ilvl w:val="0"/>
          <w:numId w:val="1"/>
        </w:numPr>
        <w:shd w:val="clear" w:color="auto" w:fill="FFFFFF"/>
        <w:spacing w:after="0" w:line="240" w:lineRule="auto"/>
        <w:ind w:left="1080"/>
        <w:jc w:val="both"/>
        <w:rPr>
          <w:rFonts w:ascii="Arial" w:eastAsia="Times New Roman" w:hAnsi="Arial" w:cs="Arial"/>
          <w:color w:val="000000"/>
        </w:rPr>
      </w:pPr>
      <w:r w:rsidRPr="00BE5EE6">
        <w:rPr>
          <w:rFonts w:ascii="Times New Roman" w:eastAsia="Times New Roman" w:hAnsi="Times New Roman" w:cs="Times New Roman"/>
          <w:color w:val="000000"/>
          <w:sz w:val="28"/>
        </w:rPr>
        <w:t>Нельзя пробовать стиральные порошки, средства для мытья посуды</w:t>
      </w:r>
      <w:r w:rsidRPr="00BE5EE6">
        <w:rPr>
          <w:rFonts w:ascii="Times New Roman" w:eastAsia="Times New Roman" w:hAnsi="Times New Roman" w:cs="Times New Roman"/>
          <w:color w:val="000000"/>
          <w:sz w:val="28"/>
          <w:szCs w:val="28"/>
        </w:rPr>
        <w:br/>
      </w:r>
      <w:r w:rsidRPr="00BE5EE6">
        <w:rPr>
          <w:rFonts w:ascii="Times New Roman" w:eastAsia="Times New Roman" w:hAnsi="Times New Roman" w:cs="Times New Roman"/>
          <w:color w:val="000000"/>
          <w:sz w:val="28"/>
        </w:rPr>
        <w:t>, соду, хлорку;</w:t>
      </w:r>
    </w:p>
    <w:p w:rsidR="00BE5EE6" w:rsidRPr="00BE5EE6" w:rsidRDefault="00BE5EE6" w:rsidP="00BE5EE6">
      <w:pPr>
        <w:numPr>
          <w:ilvl w:val="0"/>
          <w:numId w:val="1"/>
        </w:numPr>
        <w:shd w:val="clear" w:color="auto" w:fill="FFFFFF"/>
        <w:spacing w:after="0" w:line="240" w:lineRule="auto"/>
        <w:ind w:left="1080"/>
        <w:jc w:val="both"/>
        <w:rPr>
          <w:rFonts w:ascii="Arial" w:eastAsia="Times New Roman" w:hAnsi="Arial" w:cs="Arial"/>
          <w:color w:val="000000"/>
        </w:rPr>
      </w:pPr>
      <w:r w:rsidRPr="00BE5EE6">
        <w:rPr>
          <w:rFonts w:ascii="Times New Roman" w:eastAsia="Times New Roman" w:hAnsi="Times New Roman" w:cs="Times New Roman"/>
          <w:color w:val="000000"/>
          <w:sz w:val="28"/>
        </w:rPr>
        <w:t>Опасно одному выходить на балкон.</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«Мой день».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w:t>
      </w:r>
      <w:r w:rsidRPr="00BE5EE6">
        <w:rPr>
          <w:rFonts w:ascii="Times New Roman" w:eastAsia="Times New Roman" w:hAnsi="Times New Roman" w:cs="Times New Roman"/>
          <w:color w:val="000000"/>
          <w:sz w:val="28"/>
        </w:rPr>
        <w:t> рассказать о режиме дня; учить объяснять и доказывать свою точку зрения; учит находить нарушения закономерностей в последовательном ряду.</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3-4 комплекта карточек с изображениями разных режимных моментов.</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Вариант 1. Соревнование «Кто быстрее выложит ряд?».</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Вариант 2. «Продолжи ряд». Воспитатель начинает выкладывать последовательность, а ребёнок продолжает.</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b/>
          <w:bCs/>
          <w:color w:val="000000"/>
          <w:sz w:val="28"/>
        </w:rPr>
        <w:t>             </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b/>
          <w:bCs/>
          <w:color w:val="000000"/>
          <w:sz w:val="28"/>
        </w:rPr>
        <w:t>                       </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Опасно – не опасно.</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 </w:t>
      </w:r>
      <w:r w:rsidRPr="00BE5EE6">
        <w:rPr>
          <w:rFonts w:ascii="Times New Roman" w:eastAsia="Times New Roman" w:hAnsi="Times New Roman" w:cs="Times New Roman"/>
          <w:color w:val="000000"/>
          <w:sz w:val="28"/>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Дети не должны мешать друг другу, при необходимости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дополнять ответы товарищей, не подсказывать и не пользоваться подсказками.</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Скорая помощь.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lastRenderedPageBreak/>
        <w:t>Цель: </w:t>
      </w:r>
      <w:r w:rsidRPr="00BE5EE6">
        <w:rPr>
          <w:rFonts w:ascii="Times New Roman" w:eastAsia="Times New Roman" w:hAnsi="Times New Roman" w:cs="Times New Roman"/>
          <w:color w:val="000000"/>
          <w:sz w:val="28"/>
        </w:rPr>
        <w:t>закрепить у детей знания и практические умения по оказанию первой помощи.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затемпературил, когда заболело горло, попала соринка в глаз, пошла носом кровь. По каждой ситуации отрабатывать последовательность действии.</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Наши помощники – растения.</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color w:val="000000"/>
          <w:sz w:val="28"/>
        </w:rPr>
        <w:t> закрепить представления о том, как помочь себе и другим оставаться всегда здоровыми.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предметные картинки с изображением лекарственных растений.  </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Путешествие в страну здоровья.</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color w:val="000000"/>
          <w:sz w:val="28"/>
        </w:rPr>
        <w:t> закрепить у детей представления о том, как помочь себе и другим оставаться всегда здоровыми.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игровое поле с наклеенными иллюстрациями; кубик, цветные фишки или пуговицы.</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 здоровья.</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К нам пришел Незнайка.</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w:t>
      </w:r>
      <w:r w:rsidRPr="00BE5EE6">
        <w:rPr>
          <w:rFonts w:ascii="Times New Roman" w:eastAsia="Times New Roman" w:hAnsi="Times New Roman" w:cs="Times New Roman"/>
          <w:color w:val="000000"/>
          <w:sz w:val="28"/>
        </w:rPr>
        <w:t> научить детей следить за чистотой своего тела, опрятностью одежды; учить видеть неправдоподобность предложенной ситуации, ее абсурдность.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кукла Незнайка, фишки, портфель с поощрительными  призами.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 xml:space="preserve">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w:t>
      </w:r>
      <w:r w:rsidRPr="00BE5EE6">
        <w:rPr>
          <w:rFonts w:ascii="Times New Roman" w:eastAsia="Times New Roman" w:hAnsi="Times New Roman" w:cs="Times New Roman"/>
          <w:color w:val="000000"/>
          <w:sz w:val="28"/>
        </w:rPr>
        <w:lastRenderedPageBreak/>
        <w:t>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Подбери пару.</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 </w:t>
      </w:r>
      <w:r w:rsidRPr="00BE5EE6">
        <w:rPr>
          <w:rFonts w:ascii="Times New Roman" w:eastAsia="Times New Roman" w:hAnsi="Times New Roman" w:cs="Times New Roman"/>
          <w:color w:val="000000"/>
          <w:sz w:val="28"/>
        </w:rPr>
        <w:t>соотносить предметы на картинках, с действиям; закреплять навыки самообслуживания; развивать логическое мышление.</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предметные картинки: пылесос, расческа, батарея, мыло, шкаф для игрушек; сюжетные картинки: уборка квартиры, ботинки, одежда, игрушки.</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Дети внимательно рассматривают полученные картинки, сравнивают их и подбирают пары, объясняют свой выбор.</w:t>
      </w:r>
    </w:p>
    <w:p w:rsidR="00BF7FF9" w:rsidRDefault="00BF7FF9" w:rsidP="00BE5EE6">
      <w:pPr>
        <w:shd w:val="clear" w:color="auto" w:fill="FFFFFF"/>
        <w:spacing w:after="0" w:line="240" w:lineRule="auto"/>
        <w:ind w:left="36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Полезная и вредная еда.</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color w:val="000000"/>
          <w:sz w:val="28"/>
        </w:rPr>
        <w:t> закрепить представление детей о том, какая еда полезна, какая вредна для организма.</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 </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Пищевое лото.</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i/>
          <w:iCs/>
          <w:color w:val="000000"/>
          <w:sz w:val="28"/>
        </w:rPr>
        <w:t>Цель: </w:t>
      </w:r>
      <w:r w:rsidRPr="00BE5EE6">
        <w:rPr>
          <w:rFonts w:ascii="Times New Roman" w:eastAsia="Times New Roman" w:hAnsi="Times New Roman" w:cs="Times New Roman"/>
          <w:color w:val="000000"/>
          <w:sz w:val="28"/>
        </w:rPr>
        <w:t>формировать у детей представление о пользе тех или иных продуктов, для чего они нужны человеку.</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три большие карты с кармашками (витамины, белки, жиры); маленькие карточки с изображением тех или иных продуктов (32 шт.), большие карты по типу лото.</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Дети раскладывают маленькие карточки в кармашки больших карт. Витамины : морковь, лук, арбуз, смородина, малина, шиповник, огурец, яблоко. Белки: молоко, кефир, яйца, грибы, орехи, мясо, крупы, рыба. Жиры: сметана, колбаса, сосиски, семена подсолнуха, растительное и сливочное масло, шоколадные конфеты, сало.</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 </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lastRenderedPageBreak/>
        <w:t>Что такое хорошо, что такое плохо.</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i/>
          <w:iCs/>
          <w:color w:val="000000"/>
          <w:sz w:val="28"/>
        </w:rPr>
        <w:t>Цели: </w:t>
      </w:r>
      <w:r w:rsidRPr="00BE5EE6">
        <w:rPr>
          <w:rFonts w:ascii="Times New Roman" w:eastAsia="Times New Roman" w:hAnsi="Times New Roman" w:cs="Times New Roman"/>
          <w:color w:val="000000"/>
          <w:sz w:val="28"/>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Пособие изготавливается постепенно, дети совместно с воспитателем отыскивают иллюстрации, называют вред и пользу изображонного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 </w:t>
      </w:r>
    </w:p>
    <w:p w:rsidR="00BE5EE6" w:rsidRPr="00BE5EE6" w:rsidRDefault="00BE5EE6" w:rsidP="00BE5EE6">
      <w:pPr>
        <w:shd w:val="clear" w:color="auto" w:fill="FFFFFF"/>
        <w:spacing w:after="0" w:line="240" w:lineRule="auto"/>
        <w:ind w:left="360"/>
        <w:rPr>
          <w:rFonts w:ascii="Arial" w:eastAsia="Times New Roman" w:hAnsi="Arial" w:cs="Arial"/>
          <w:color w:val="000000"/>
        </w:rPr>
      </w:pPr>
      <w:r w:rsidRPr="00BE5EE6">
        <w:rPr>
          <w:rFonts w:ascii="Times New Roman" w:eastAsia="Times New Roman" w:hAnsi="Times New Roman" w:cs="Times New Roman"/>
          <w:color w:val="000000"/>
          <w:sz w:val="28"/>
        </w:rPr>
        <w:t> </w:t>
      </w:r>
    </w:p>
    <w:p w:rsidR="00BE5EE6" w:rsidRPr="00BE5EE6" w:rsidRDefault="00BE5EE6" w:rsidP="00BE5EE6">
      <w:pPr>
        <w:shd w:val="clear" w:color="auto" w:fill="FFFFFF"/>
        <w:spacing w:after="0" w:line="240" w:lineRule="auto"/>
        <w:ind w:left="36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Что ты знаешь.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Цели:</w:t>
      </w:r>
      <w:r w:rsidRPr="00BE5EE6">
        <w:rPr>
          <w:rFonts w:ascii="Times New Roman" w:eastAsia="Times New Roman" w:hAnsi="Times New Roman" w:cs="Times New Roman"/>
          <w:color w:val="000000"/>
          <w:sz w:val="28"/>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i/>
          <w:iCs/>
          <w:color w:val="000000"/>
          <w:sz w:val="28"/>
        </w:rPr>
        <w:t>Оборудование:</w:t>
      </w:r>
      <w:r w:rsidRPr="00BE5EE6">
        <w:rPr>
          <w:rFonts w:ascii="Times New Roman" w:eastAsia="Times New Roman" w:hAnsi="Times New Roman" w:cs="Times New Roman"/>
          <w:color w:val="000000"/>
          <w:sz w:val="28"/>
        </w:rPr>
        <w:t> мяч, поощрительные призы.</w:t>
      </w:r>
    </w:p>
    <w:p w:rsidR="00BE5EE6" w:rsidRPr="00BE5EE6" w:rsidRDefault="00BE5EE6" w:rsidP="00BE5EE6">
      <w:pPr>
        <w:shd w:val="clear" w:color="auto" w:fill="FFFFFF"/>
        <w:spacing w:after="0" w:line="240" w:lineRule="auto"/>
        <w:ind w:left="360"/>
        <w:jc w:val="both"/>
        <w:rPr>
          <w:rFonts w:ascii="Arial" w:eastAsia="Times New Roman" w:hAnsi="Arial" w:cs="Arial"/>
          <w:color w:val="000000"/>
        </w:rPr>
      </w:pPr>
      <w:r w:rsidRPr="00BE5EE6">
        <w:rPr>
          <w:rFonts w:ascii="Times New Roman" w:eastAsia="Times New Roman" w:hAnsi="Times New Roman" w:cs="Times New Roman"/>
          <w:color w:val="000000"/>
          <w:sz w:val="28"/>
        </w:rPr>
        <w:t> Дети сидят на стульчиках перед воспитателем, воспитатель – водящий бросает мяч ребенку и спрашивает: «Что ты знаешь… (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771C19"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xml:space="preserve"> </w:t>
      </w:r>
      <w:r w:rsidR="00BE5EE6" w:rsidRPr="00BE5EE6">
        <w:rPr>
          <w:rFonts w:ascii="Times New Roman" w:eastAsia="Times New Roman" w:hAnsi="Times New Roman" w:cs="Times New Roman"/>
          <w:b/>
          <w:bCs/>
          <w:color w:val="000000"/>
          <w:sz w:val="28"/>
          <w:u w:val="single"/>
        </w:rPr>
        <w:t>« Подбери  предметы»</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Как вырасти здоровым»</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 игры:</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Упражнять в правильном использовании обобщающих слов; Воспитывать сообразительность, быстроты реакции.</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б) выполнение физических упражнений, в) приём здоровой пищи,</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г) игры на улице,  д) сон, е) игры дома, в том числе и совместные со взрослыми, ж) помощь взрослым (уборка в квартире, сбор урожая, труд в природе).</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BE5EE6" w:rsidRPr="00BE5EE6" w:rsidRDefault="00BE5EE6"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lastRenderedPageBreak/>
        <w:t>« Сложи картинку»</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Учить детей из частей составлять целое. Развивать воображение.</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(Можно использовать цветные фотографии).</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«Что изменилось ?»</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Воспитывать наблюдательность, развивать память.</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Узнай предмет по контуру»</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 игры:</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Учить детей по контуру подбирать реалистическое изображение.</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BF7FF9"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xml:space="preserve"> </w:t>
      </w:r>
      <w:r w:rsidR="00BE5EE6" w:rsidRPr="00BE5EE6">
        <w:rPr>
          <w:rFonts w:ascii="Times New Roman" w:eastAsia="Times New Roman" w:hAnsi="Times New Roman" w:cs="Times New Roman"/>
          <w:b/>
          <w:bCs/>
          <w:color w:val="000000"/>
          <w:sz w:val="28"/>
          <w:u w:val="single"/>
        </w:rPr>
        <w:t>« Что сначала, что потом»</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color w:val="000000"/>
          <w:sz w:val="28"/>
        </w:rPr>
        <w:t> Учить детей располагать картинки в порядке развития сюжета, пользуясь вспомогательным средством. Учить составлять небольшие рассказы.</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BF7FF9" w:rsidRDefault="00BF7FF9" w:rsidP="00BE5EE6">
      <w:pPr>
        <w:shd w:val="clear" w:color="auto" w:fill="FFFFFF"/>
        <w:spacing w:after="0" w:line="240" w:lineRule="auto"/>
        <w:ind w:left="-900"/>
        <w:jc w:val="center"/>
        <w:rPr>
          <w:rFonts w:ascii="Times New Roman" w:eastAsia="Times New Roman" w:hAnsi="Times New Roman" w:cs="Times New Roman"/>
          <w:b/>
          <w:bCs/>
          <w:color w:val="000000"/>
          <w:sz w:val="28"/>
          <w:u w:val="single"/>
        </w:rPr>
      </w:pPr>
    </w:p>
    <w:p w:rsidR="00BE5EE6" w:rsidRPr="00BE5EE6" w:rsidRDefault="00BE5EE6" w:rsidP="00BE5EE6">
      <w:pPr>
        <w:shd w:val="clear" w:color="auto" w:fill="FFFFFF"/>
        <w:spacing w:after="0" w:line="240" w:lineRule="auto"/>
        <w:ind w:left="-900"/>
        <w:jc w:val="center"/>
        <w:rPr>
          <w:rFonts w:ascii="Arial" w:eastAsia="Times New Roman" w:hAnsi="Arial" w:cs="Arial"/>
          <w:color w:val="000000"/>
        </w:rPr>
      </w:pPr>
      <w:r w:rsidRPr="00BE5EE6">
        <w:rPr>
          <w:rFonts w:ascii="Times New Roman" w:eastAsia="Times New Roman" w:hAnsi="Times New Roman" w:cs="Times New Roman"/>
          <w:b/>
          <w:bCs/>
          <w:color w:val="000000"/>
          <w:sz w:val="28"/>
          <w:u w:val="single"/>
        </w:rPr>
        <w:t>« Лабиринты»</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i/>
          <w:iCs/>
          <w:color w:val="000000"/>
          <w:sz w:val="28"/>
        </w:rPr>
        <w:t>Цель</w:t>
      </w:r>
      <w:r w:rsidRPr="00BE5EE6">
        <w:rPr>
          <w:rFonts w:ascii="Times New Roman" w:eastAsia="Times New Roman" w:hAnsi="Times New Roman" w:cs="Times New Roman"/>
          <w:b/>
          <w:bCs/>
          <w:color w:val="000000"/>
          <w:sz w:val="28"/>
        </w:rPr>
        <w:t>:  </w:t>
      </w:r>
      <w:r w:rsidRPr="00BE5EE6">
        <w:rPr>
          <w:rFonts w:ascii="Times New Roman" w:eastAsia="Times New Roman" w:hAnsi="Times New Roman" w:cs="Times New Roman"/>
          <w:color w:val="000000"/>
          <w:sz w:val="28"/>
        </w:rPr>
        <w:t>Учить детей ориентироваться на листе бумаги.</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Ребёнку предъявляют изображения лабиринтов, «пройдя» по которым можно выполнять действия, способствующие здоровому образу жизни.</w:t>
      </w:r>
    </w:p>
    <w:p w:rsidR="00BE5EE6" w:rsidRPr="00BE5EE6" w:rsidRDefault="00BE5EE6" w:rsidP="00BE5EE6">
      <w:pPr>
        <w:shd w:val="clear" w:color="auto" w:fill="FFFFFF"/>
        <w:spacing w:after="0" w:line="240" w:lineRule="auto"/>
        <w:ind w:left="-900"/>
        <w:rPr>
          <w:rFonts w:ascii="Arial" w:eastAsia="Times New Roman" w:hAnsi="Arial" w:cs="Arial"/>
          <w:color w:val="000000"/>
        </w:rPr>
      </w:pPr>
      <w:r w:rsidRPr="00BE5EE6">
        <w:rPr>
          <w:rFonts w:ascii="Times New Roman" w:eastAsia="Times New Roman" w:hAnsi="Times New Roman" w:cs="Times New Roman"/>
          <w:color w:val="000000"/>
          <w:sz w:val="28"/>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BE5EE6" w:rsidRPr="00BE5EE6" w:rsidRDefault="00BE5EE6" w:rsidP="00BE5EE6">
      <w:pPr>
        <w:shd w:val="clear" w:color="auto" w:fill="FFFFFF"/>
        <w:spacing w:after="0" w:line="240" w:lineRule="auto"/>
        <w:ind w:left="-900"/>
        <w:rPr>
          <w:rFonts w:ascii="Arial" w:eastAsia="Times New Roman" w:hAnsi="Arial" w:cs="Arial"/>
          <w:color w:val="000000"/>
        </w:rPr>
      </w:pPr>
      <w:bookmarkStart w:id="0" w:name="h.gjdgxs"/>
      <w:bookmarkEnd w:id="0"/>
      <w:r w:rsidRPr="00BE5EE6">
        <w:rPr>
          <w:rFonts w:ascii="Times New Roman" w:eastAsia="Times New Roman" w:hAnsi="Times New Roman" w:cs="Times New Roman"/>
          <w:color w:val="000000"/>
          <w:sz w:val="28"/>
        </w:rPr>
        <w:t>  «Соня хочет почистить зубы. Помоги ей пройти к полочке с зубной щеткой и пастой»</w:t>
      </w:r>
    </w:p>
    <w:p w:rsidR="00DA6CF8" w:rsidRDefault="00DA6CF8"/>
    <w:sectPr w:rsidR="00DA6CF8" w:rsidSect="008B0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BDD"/>
    <w:multiLevelType w:val="multilevel"/>
    <w:tmpl w:val="CE9E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E5EE6"/>
    <w:rsid w:val="003E1D00"/>
    <w:rsid w:val="006E5680"/>
    <w:rsid w:val="00771C19"/>
    <w:rsid w:val="008B0B1A"/>
    <w:rsid w:val="00BE5EE6"/>
    <w:rsid w:val="00BF7FF9"/>
    <w:rsid w:val="00DA6CF8"/>
    <w:rsid w:val="00DE4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B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BE5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BE5EE6"/>
  </w:style>
  <w:style w:type="paragraph" w:customStyle="1" w:styleId="c6">
    <w:name w:val="c6"/>
    <w:basedOn w:val="a"/>
    <w:rsid w:val="00BE5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E5EE6"/>
  </w:style>
  <w:style w:type="character" w:customStyle="1" w:styleId="c7">
    <w:name w:val="c7"/>
    <w:basedOn w:val="a0"/>
    <w:rsid w:val="00BE5EE6"/>
  </w:style>
  <w:style w:type="paragraph" w:customStyle="1" w:styleId="c8">
    <w:name w:val="c8"/>
    <w:basedOn w:val="a"/>
    <w:rsid w:val="00BE5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E5EE6"/>
  </w:style>
  <w:style w:type="character" w:customStyle="1" w:styleId="c20">
    <w:name w:val="c20"/>
    <w:basedOn w:val="a0"/>
    <w:rsid w:val="00BE5EE6"/>
  </w:style>
  <w:style w:type="paragraph" w:customStyle="1" w:styleId="c1">
    <w:name w:val="c1"/>
    <w:basedOn w:val="a"/>
    <w:rsid w:val="00BE5E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E5E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96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1946</Words>
  <Characters>11096</Characters>
  <Application>Microsoft Office Word</Application>
  <DocSecurity>0</DocSecurity>
  <Lines>92</Lines>
  <Paragraphs>26</Paragraphs>
  <ScaleCrop>false</ScaleCrop>
  <Company>Reanimator Extreme Edition</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Виталя</cp:lastModifiedBy>
  <cp:revision>8</cp:revision>
  <dcterms:created xsi:type="dcterms:W3CDTF">2018-10-23T16:54:00Z</dcterms:created>
  <dcterms:modified xsi:type="dcterms:W3CDTF">2018-11-10T13:45:00Z</dcterms:modified>
</cp:coreProperties>
</file>